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ОДНОМАНДАТНЫЙ ИЗБИРАТЕЛЬНЫЙ ОКРУГ № 34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ПОНОМАРЕВ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АЛЕКСЕЙ СЕРАФИМОВИЧ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Родился 2 апреля 1976 года в городе Липецке. Проживает в Липецкой области, город Липецк.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Образование: высшее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профессиональное,</w:t>
      </w:r>
      <w:r>
        <w:rPr>
          <w:rFonts w:cs="Times New Roman" w:ascii="Times New Roman" w:hAnsi="Times New Roman"/>
          <w:sz w:val="28"/>
          <w:szCs w:val="28"/>
        </w:rPr>
        <w:t xml:space="preserve"> окончил </w:t>
      </w:r>
      <w:r>
        <w:rPr>
          <w:rFonts w:cs="Times New Roman" w:ascii="Times New Roman" w:hAnsi="Times New Roman"/>
          <w:sz w:val="28"/>
          <w:szCs w:val="28"/>
        </w:rPr>
        <w:t>Ф</w:t>
      </w:r>
      <w:r>
        <w:rPr>
          <w:rFonts w:cs="Times New Roman" w:ascii="Times New Roman" w:hAnsi="Times New Roman"/>
          <w:sz w:val="28"/>
          <w:szCs w:val="28"/>
        </w:rPr>
        <w:t>едеральное государственное бюджетное образовательное учреждение высшего образования «Елецкий государственный университет им. И.А. Бунина» г. Елец, в 2016 году.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Занимаемая должность и основное место работы – педагог дополнительного образования в </w:t>
      </w:r>
      <w:r>
        <w:rPr>
          <w:rFonts w:cs="Times New Roman" w:ascii="Times New Roman" w:hAnsi="Times New Roman"/>
          <w:sz w:val="28"/>
          <w:szCs w:val="28"/>
        </w:rPr>
        <w:t>М</w:t>
      </w:r>
      <w:r>
        <w:rPr>
          <w:rFonts w:cs="Times New Roman" w:ascii="Times New Roman" w:hAnsi="Times New Roman"/>
          <w:sz w:val="28"/>
          <w:szCs w:val="28"/>
        </w:rPr>
        <w:t>униципальном автономном учреждении  дополнительного образования центра технического творчества «Новолипецкий»  города Липецка.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Выдвинут избирательным объединением 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eastAsia="en-US"/>
        </w:rPr>
        <w:t>«Липецкое региональное отделение Политической партии ЛДПР - Либерально-демократической партии России»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Член Политической партии </w:t>
      </w:r>
      <w:r>
        <w:rPr>
          <w:rFonts w:cs="Times New Roman" w:ascii="Times New Roman" w:hAnsi="Times New Roman"/>
          <w:b/>
          <w:bCs/>
          <w:sz w:val="28"/>
          <w:szCs w:val="28"/>
        </w:rPr>
        <w:t>ЛДПР</w:t>
      </w:r>
      <w:r>
        <w:rPr>
          <w:rFonts w:cs="Times New Roman" w:ascii="Times New Roman" w:hAnsi="Times New Roman"/>
          <w:sz w:val="28"/>
          <w:szCs w:val="28"/>
        </w:rPr>
        <w:t xml:space="preserve"> — Либерально демократической партии России.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СВЕДЕНИЯ О ДОХОДАХ И ИМУЩЕСТВЕ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Муниципальное автономное учреждение  дополнительного образования центра технического творчества «Новолипецкий»  города Липецка, </w:t>
      </w:r>
      <w:r>
        <w:rPr>
          <w:rFonts w:cs="Times New Roman" w:ascii="Times New Roman" w:hAnsi="Times New Roman"/>
          <w:sz w:val="28"/>
          <w:szCs w:val="28"/>
          <w:shd w:fill="auto" w:val="clear"/>
          <w14:ligatures w14:val="standardContextual"/>
        </w:rPr>
        <w:t>Отделение Социального фонда России по Липецкой области</w:t>
      </w:r>
      <w:r>
        <w:rPr>
          <w:rFonts w:cs="Times New Roman" w:ascii="Times New Roman" w:hAnsi="Times New Roman"/>
          <w:sz w:val="28"/>
          <w:szCs w:val="28"/>
        </w:rPr>
        <w:t xml:space="preserve"> - </w:t>
      </w:r>
      <w:r>
        <w:rPr>
          <w:rFonts w:cs="Times New Roman" w:ascii="Times New Roman" w:hAnsi="Times New Roman"/>
          <w:sz w:val="28"/>
          <w:szCs w:val="28"/>
          <w:lang w:val="en-US"/>
        </w:rPr>
        <w:t>935759,79</w:t>
      </w:r>
      <w:r>
        <w:rPr>
          <w:rFonts w:cs="Times New Roman" w:ascii="Times New Roman" w:hAnsi="Times New Roman"/>
          <w:sz w:val="28"/>
          <w:szCs w:val="28"/>
        </w:rPr>
        <w:t xml:space="preserve"> руб.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Недвижимое имущество: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 земельный участок, Липецкая область, 1 500 кв.м.;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 квартиры, Липецкая область, 30,3 кв.м.; Липецкая область - 50,9 кв.м., доля в праве 1/3.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Денежные средства, находящиеся на счетах, вкладах в банках: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12 счетов, на общую сумму — 697403,19 руб.</w:t>
      </w:r>
    </w:p>
    <w:p>
      <w:pPr>
        <w:pStyle w:val="Normal"/>
        <w:spacing w:lineRule="auto" w:line="276"/>
        <w:ind w:left="709" w:hanging="0"/>
        <w:jc w:val="center"/>
        <w:rPr>
          <w:rFonts w:ascii="Calibri" w:hAnsi="Calibri" w:eastAsia="Calibri" w:cs="" w:asciiTheme="minorHAnsi" w:cstheme="minorBidi" w:eastAsiaTheme="minorHAnsi" w:hAnsiTheme="minorHAnsi"/>
          <w:highlight w:val="none"/>
          <w:shd w:fill="auto" w:val="clear"/>
          <w14:ligatures w14:val="standardContextual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  <w14:ligatures w14:val="standardContextual"/>
        </w:rPr>
        <w:t xml:space="preserve">ВЫЯВЛЕННЫЕ ФАКТЫ </w:t>
      </w:r>
    </w:p>
    <w:p>
      <w:pPr>
        <w:pStyle w:val="Normal"/>
        <w:spacing w:lineRule="auto" w:line="276"/>
        <w:ind w:left="709" w:hanging="0"/>
        <w:jc w:val="center"/>
        <w:rPr/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  <w14:ligatures w14:val="standardContextual"/>
        </w:rPr>
        <w:t>НЕДОСТОВЕРНОСТИ СВЕДЕНИЙ</w:t>
      </w:r>
    </w:p>
    <w:p>
      <w:pPr>
        <w:pStyle w:val="Normal"/>
        <w:spacing w:lineRule="auto" w:line="276"/>
        <w:ind w:left="709" w:hanging="0"/>
        <w:jc w:val="both"/>
        <w:rPr>
          <w:rFonts w:ascii="Calibri" w:hAnsi="Calibri" w:eastAsia="Calibri" w:cs="" w:asciiTheme="minorHAnsi" w:cstheme="minorBidi" w:eastAsiaTheme="minorHAnsi" w:hAnsiTheme="minorHAnsi"/>
          <w:highlight w:val="none"/>
          <w:shd w:fill="auto" w:val="clear"/>
          <w14:ligatures w14:val="standardContextual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  <w14:ligatures w14:val="standardContextual"/>
        </w:rPr>
        <w:t>Не указан доход в виде процентов по вкладам в публичном акционерном обществе Сбербанк, публичном акционерном обществе</w:t>
      </w:r>
      <w:r>
        <w:rPr>
          <w:rFonts w:cs="Times New Roman" w:ascii="apple-system;BlinkMacSystemFont;Arial;Helvetica;Arial Unicode MS;sans-serif" w:hAnsi="apple-system;BlinkMacSystemFont;Arial;Helvetica;Arial Unicode MS;sans-serif"/>
          <w:b w:val="false"/>
          <w:bCs/>
          <w:i w:val="false"/>
          <w:caps w:val="false"/>
          <w:smallCaps w:val="false"/>
          <w:color w:val="333333"/>
          <w:spacing w:val="0"/>
          <w:sz w:val="21"/>
          <w:szCs w:val="28"/>
          <w:shd w:fill="auto" w:val="clear"/>
          <w14:ligatures w14:val="standardContextual"/>
        </w:rPr>
        <w:t xml:space="preserve"> </w:t>
      </w:r>
      <w:r>
        <w:rPr>
          <w:rFonts w:cs="Times New Roman" w:ascii="Times New Roman" w:hAnsi="Times New Roman"/>
          <w:b/>
          <w:bCs/>
          <w:i w:val="false"/>
          <w:caps w:val="false"/>
          <w:smallCaps w:val="false"/>
          <w:color w:val="333333"/>
          <w:spacing w:val="0"/>
          <w:sz w:val="28"/>
          <w:szCs w:val="28"/>
          <w:shd w:fill="auto" w:val="clear"/>
          <w14:ligatures w14:val="standardContextual"/>
        </w:rPr>
        <w:t>Банк ВТБ</w:t>
      </w:r>
      <w:r>
        <w:rPr>
          <w:rFonts w:cs="Times New Roman" w:ascii="Times New Roman" w:hAnsi="Times New Roman"/>
          <w:b/>
          <w:bCs/>
          <w:sz w:val="28"/>
          <w:szCs w:val="28"/>
          <w:shd w:fill="auto" w:val="clear"/>
          <w14:ligatures w14:val="standardContextual"/>
        </w:rPr>
        <w:t>:</w:t>
      </w:r>
    </w:p>
    <w:p>
      <w:pPr>
        <w:pStyle w:val="Normal"/>
        <w:spacing w:lineRule="auto" w:line="276" w:before="0" w:after="160"/>
        <w:ind w:left="709" w:hanging="0"/>
        <w:rPr>
          <w:rFonts w:ascii="Calibri" w:hAnsi="Calibri" w:eastAsia="Calibri" w:cs="" w:asciiTheme="minorHAnsi" w:cstheme="minorBidi" w:eastAsiaTheme="minorHAnsi" w:hAnsiTheme="minorHAnsi"/>
          <w:highlight w:val="none"/>
          <w:shd w:fill="auto" w:val="clear"/>
          <w14:ligatures w14:val="standardContextual"/>
        </w:rPr>
      </w:pPr>
      <w:r>
        <w:rPr>
          <w:rFonts w:cs="Times New Roman" w:ascii="Times New Roman" w:hAnsi="Times New Roman"/>
          <w:sz w:val="28"/>
          <w:szCs w:val="28"/>
          <w:shd w:fill="auto" w:val="clear"/>
          <w14:ligatures w14:val="standardContextual"/>
        </w:rPr>
        <w:t>22814,39 руб. (сведения представлены УФНС России по Липецкой области).</w:t>
      </w:r>
    </w:p>
    <w:p>
      <w:pPr>
        <w:pStyle w:val="Normal"/>
        <w:spacing w:lineRule="auto" w:line="276"/>
        <w:ind w:firstLine="709"/>
        <w:rPr>
          <w:color w:val="F10D0C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Не указаны счета в банках:</w:t>
      </w:r>
    </w:p>
    <w:p>
      <w:pPr>
        <w:pStyle w:val="Normal"/>
        <w:spacing w:lineRule="auto" w:line="276" w:before="0" w:after="160"/>
        <w:ind w:firstLine="709"/>
        <w:jc w:val="both"/>
        <w:rPr>
          <w:rStyle w:val="Strong"/>
          <w:rFonts w:ascii="Times New Roman" w:hAnsi="Times New Roman" w:cs="Times New Roman"/>
          <w:b w:val="false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1 счет в </w:t>
      </w:r>
      <w:r>
        <w:rPr>
          <w:rStyle w:val="Strong"/>
          <w:rFonts w:cs="Times New Roman" w:ascii="Times New Roman" w:hAnsi="Times New Roman"/>
          <w:b w:val="false"/>
          <w:color w:val="000000"/>
          <w:sz w:val="28"/>
          <w:szCs w:val="28"/>
        </w:rPr>
        <w:t>Публичном акционерном обществе Банк ЗЕНИТ с остатком 0,00 руб.;</w:t>
      </w:r>
    </w:p>
    <w:p>
      <w:pPr>
        <w:pStyle w:val="Normal"/>
        <w:spacing w:lineRule="auto" w:line="276" w:before="0" w:after="160"/>
        <w:ind w:firstLine="709"/>
        <w:jc w:val="both"/>
        <w:rPr>
          <w:rStyle w:val="Strong"/>
          <w:rFonts w:ascii="Times New Roman" w:hAnsi="Times New Roman" w:cs="Times New Roman"/>
          <w:b w:val="false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1 счет в</w:t>
      </w:r>
      <w:r>
        <w:rPr>
          <w:rStyle w:val="Strong"/>
          <w:rFonts w:cs="Times New Roman" w:ascii="Times New Roman" w:hAnsi="Times New Roman"/>
          <w:b w:val="false"/>
          <w:color w:val="000000"/>
          <w:sz w:val="28"/>
          <w:szCs w:val="28"/>
        </w:rPr>
        <w:t xml:space="preserve"> Обществе с ограниченной ответственностью «ОЗОН Банк» с остатком 1371,00 руб.; </w:t>
      </w:r>
    </w:p>
    <w:p>
      <w:pPr>
        <w:pStyle w:val="Normal"/>
        <w:spacing w:lineRule="auto" w:line="276" w:before="0" w:after="160"/>
        <w:ind w:firstLine="709"/>
        <w:jc w:val="both"/>
        <w:rPr/>
      </w:pPr>
      <w:r>
        <w:rPr>
          <w:rStyle w:val="Strong"/>
          <w:rFonts w:cs="Times New Roman" w:ascii="Times New Roman" w:hAnsi="Times New Roman"/>
          <w:b w:val="false"/>
          <w:color w:val="000000"/>
          <w:sz w:val="28"/>
          <w:szCs w:val="28"/>
          <w:shd w:fill="auto" w:val="clear"/>
        </w:rPr>
        <w:t xml:space="preserve">2 счета в </w:t>
      </w:r>
      <w:r>
        <w:rPr>
          <w:rStyle w:val="Strong"/>
          <w:rFonts w:cs="Times New Roman" w:ascii="Times New Roman" w:hAnsi="Times New Roman"/>
          <w:b w:val="false"/>
          <w:bCs w:val="false"/>
          <w:color w:val="000000"/>
          <w:sz w:val="26"/>
          <w:szCs w:val="28"/>
          <w:shd w:fill="auto" w:val="clear"/>
        </w:rPr>
        <w:t>А</w:t>
      </w:r>
      <w:r>
        <w:rPr>
          <w:rStyle w:val="Strong"/>
          <w:rFonts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кционерном обществе</w:t>
      </w:r>
      <w:r>
        <w:rPr>
          <w:rStyle w:val="Strong"/>
          <w:rFonts w:cs="Times New Roman" w:ascii="Times New Roman" w:hAnsi="Times New Roman"/>
          <w:b w:val="false"/>
          <w:bCs w:val="false"/>
          <w:color w:val="000000"/>
          <w:sz w:val="26"/>
          <w:szCs w:val="28"/>
          <w:shd w:fill="auto" w:val="clear"/>
        </w:rPr>
        <w:t xml:space="preserve"> «Газпромбанк» с общим остатком 65,04 руб. </w:t>
      </w: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>(сведения представлены банком).</w:t>
      </w:r>
    </w:p>
    <w:sectPr>
      <w:type w:val="nextPage"/>
      <w:pgSz w:w="11906" w:h="16838"/>
      <w:pgMar w:left="1701" w:right="850" w:gutter="0" w:header="0" w:top="1134" w:footer="0" w:bottom="1134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apple-system">
    <w:altName w:val="BlinkMacSystemFont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61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ru-RU" w:eastAsia="en-US" w:bidi="ar-SA"/>
      <w14:ligatures w14:val="standardContextual"/>
    </w:rPr>
  </w:style>
  <w:style w:type="paragraph" w:styleId="1">
    <w:name w:val="Heading 1"/>
    <w:basedOn w:val="Normal"/>
    <w:next w:val="Normal"/>
    <w:link w:val="11"/>
    <w:uiPriority w:val="9"/>
    <w:qFormat/>
    <w:rsid w:val="001537fb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1537fb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1537fb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2F5496" w:themeColor="accent1" w:themeShade="bf"/>
      <w:sz w:val="28"/>
      <w:szCs w:val="28"/>
    </w:rPr>
  </w:style>
  <w:style w:type="paragraph" w:styleId="4">
    <w:name w:val="Heading 4"/>
    <w:basedOn w:val="Normal"/>
    <w:next w:val="Normal"/>
    <w:link w:val="41"/>
    <w:uiPriority w:val="9"/>
    <w:semiHidden/>
    <w:unhideWhenUsed/>
    <w:qFormat/>
    <w:rsid w:val="001537fb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2F5496" w:themeColor="accent1" w:themeShade="bf"/>
    </w:rPr>
  </w:style>
  <w:style w:type="paragraph" w:styleId="5">
    <w:name w:val="Heading 5"/>
    <w:basedOn w:val="Normal"/>
    <w:next w:val="Normal"/>
    <w:link w:val="51"/>
    <w:uiPriority w:val="9"/>
    <w:semiHidden/>
    <w:unhideWhenUsed/>
    <w:qFormat/>
    <w:rsid w:val="001537fb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2F5496" w:themeColor="accent1" w:themeShade="bf"/>
    </w:rPr>
  </w:style>
  <w:style w:type="paragraph" w:styleId="6">
    <w:name w:val="Heading 6"/>
    <w:basedOn w:val="Normal"/>
    <w:next w:val="Normal"/>
    <w:link w:val="61"/>
    <w:uiPriority w:val="9"/>
    <w:semiHidden/>
    <w:unhideWhenUsed/>
    <w:qFormat/>
    <w:rsid w:val="001537fb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7">
    <w:name w:val="Heading 7"/>
    <w:basedOn w:val="Normal"/>
    <w:next w:val="Normal"/>
    <w:link w:val="71"/>
    <w:uiPriority w:val="9"/>
    <w:semiHidden/>
    <w:unhideWhenUsed/>
    <w:qFormat/>
    <w:rsid w:val="001537fb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8">
    <w:name w:val="Heading 8"/>
    <w:basedOn w:val="Normal"/>
    <w:next w:val="Normal"/>
    <w:link w:val="81"/>
    <w:uiPriority w:val="9"/>
    <w:semiHidden/>
    <w:unhideWhenUsed/>
    <w:qFormat/>
    <w:rsid w:val="001537fb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9">
    <w:name w:val="Heading 9"/>
    <w:basedOn w:val="Normal"/>
    <w:next w:val="Normal"/>
    <w:link w:val="91"/>
    <w:uiPriority w:val="9"/>
    <w:semiHidden/>
    <w:unhideWhenUsed/>
    <w:qFormat/>
    <w:rsid w:val="001537fb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semiHidden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31" w:customStyle="1">
    <w:name w:val="Заголовок 3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41" w:customStyle="1">
    <w:name w:val="Заголовок 4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F5496" w:themeColor="accent1" w:themeShade="bf"/>
    </w:rPr>
  </w:style>
  <w:style w:type="character" w:styleId="51" w:customStyle="1">
    <w:name w:val="Заголовок 5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</w:rPr>
  </w:style>
  <w:style w:type="character" w:styleId="61" w:customStyle="1">
    <w:name w:val="Заголовок 6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595959" w:themeColor="text1" w:themeTint="a6"/>
    </w:rPr>
  </w:style>
  <w:style w:type="character" w:styleId="71" w:customStyle="1">
    <w:name w:val="Заголовок 7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595959" w:themeColor="text1" w:themeTint="a6"/>
    </w:rPr>
  </w:style>
  <w:style w:type="character" w:styleId="81" w:customStyle="1">
    <w:name w:val="Заголовок 8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72727" w:themeColor="text1" w:themeTint="d8"/>
    </w:rPr>
  </w:style>
  <w:style w:type="character" w:styleId="91" w:customStyle="1">
    <w:name w:val="Заголовок 9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72727" w:themeColor="text1" w:themeTint="d8"/>
    </w:rPr>
  </w:style>
  <w:style w:type="character" w:styleId="Style5" w:customStyle="1">
    <w:name w:val="Заголовок Знак"/>
    <w:basedOn w:val="DefaultParagraphFont"/>
    <w:uiPriority w:val="10"/>
    <w:qFormat/>
    <w:rsid w:val="001537fb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uiPriority w:val="11"/>
    <w:qFormat/>
    <w:rsid w:val="001537fb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22" w:customStyle="1">
    <w:name w:val="Цитата 2 Знак"/>
    <w:basedOn w:val="DefaultParagraphFont"/>
    <w:link w:val="Quote"/>
    <w:uiPriority w:val="29"/>
    <w:qFormat/>
    <w:rsid w:val="001537f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537fb"/>
    <w:rPr>
      <w:i/>
      <w:iCs/>
      <w:color w:val="2F5496" w:themeColor="accent1" w:themeShade="bf"/>
    </w:rPr>
  </w:style>
  <w:style w:type="character" w:styleId="Style7" w:customStyle="1">
    <w:name w:val="Выделенная цитата Знак"/>
    <w:basedOn w:val="DefaultParagraphFont"/>
    <w:link w:val="IntenseQuote"/>
    <w:uiPriority w:val="30"/>
    <w:qFormat/>
    <w:rsid w:val="001537f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37fb"/>
    <w:rPr>
      <w:b/>
      <w:bCs/>
      <w:smallCaps/>
      <w:color w:val="2F5496" w:themeColor="accent1" w:themeShade="bf"/>
      <w:spacing w:val="5"/>
    </w:rPr>
  </w:style>
  <w:style w:type="character" w:styleId="Strong">
    <w:name w:val="Strong"/>
    <w:qFormat/>
    <w:rPr>
      <w:b/>
      <w:bCs/>
    </w:rPr>
  </w:style>
  <w:style w:type="paragraph" w:styleId="Style8">
    <w:name w:val="Заголовок"/>
    <w:basedOn w:val="Normal"/>
    <w:next w:val="Style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9">
    <w:name w:val="Body Text"/>
    <w:basedOn w:val="Normal"/>
    <w:pPr>
      <w:spacing w:lineRule="auto" w:line="276" w:before="0" w:after="140"/>
    </w:pPr>
    <w:rPr/>
  </w:style>
  <w:style w:type="paragraph" w:styleId="Style10">
    <w:name w:val="List"/>
    <w:basedOn w:val="Style9"/>
    <w:pPr/>
    <w:rPr>
      <w:rFonts w:cs="Arial"/>
    </w:rPr>
  </w:style>
  <w:style w:type="paragraph" w:styleId="Style1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Arial"/>
    </w:rPr>
  </w:style>
  <w:style w:type="paragraph" w:styleId="Style13">
    <w:name w:val="Title"/>
    <w:basedOn w:val="Normal"/>
    <w:next w:val="Normal"/>
    <w:link w:val="Style5"/>
    <w:uiPriority w:val="10"/>
    <w:qFormat/>
    <w:rsid w:val="001537fb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tyle14">
    <w:name w:val="Subtitle"/>
    <w:basedOn w:val="Normal"/>
    <w:next w:val="Normal"/>
    <w:link w:val="Style6"/>
    <w:uiPriority w:val="11"/>
    <w:qFormat/>
    <w:rsid w:val="001537fb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22"/>
    <w:uiPriority w:val="29"/>
    <w:qFormat/>
    <w:rsid w:val="001537f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37f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Style7"/>
    <w:uiPriority w:val="30"/>
    <w:qFormat/>
    <w:rsid w:val="001537f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Application>LibreOffice/7.5.1.2$Windows_X86_64 LibreOffice_project/fcbaee479e84c6cd81291587d2ee68cba099e129</Application>
  <AppVersion>15.0000</AppVersion>
  <Pages>2</Pages>
  <Words>245</Words>
  <Characters>1715</Characters>
  <CharactersWithSpaces>1945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2025-07-21T05:58:00Z</dcterms:created>
  <dc:creator>User</dc:creator>
  <dc:description/>
  <dc:language>ru-RU</dc:language>
  <cp:lastModifiedBy/>
  <dcterms:modified xsi:type="dcterms:W3CDTF">2025-09-04T14:32:13Z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